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BA56" w14:textId="72510C87" w:rsidR="00DC451B" w:rsidRPr="00DC451B" w:rsidRDefault="00DC451B" w:rsidP="00DC451B">
      <w:pPr>
        <w:pStyle w:val="Header"/>
        <w:jc w:val="center"/>
      </w:pPr>
      <w:r>
        <w:rPr>
          <w:b/>
          <w:bCs/>
        </w:rPr>
        <w:t xml:space="preserve">                                                                 </w:t>
      </w:r>
      <w:r w:rsidRPr="00E21654">
        <w:rPr>
          <w:rFonts w:ascii="Arial Rounded MT Bold" w:hAnsi="Arial Rounded MT Bold"/>
          <w:b/>
          <w:bCs/>
          <w:sz w:val="24"/>
          <w:szCs w:val="24"/>
        </w:rPr>
        <w:t>Color Country Doodles</w:t>
      </w:r>
      <w:r>
        <w:rPr>
          <w:b/>
          <w:bCs/>
        </w:rPr>
        <w:t xml:space="preserve">        </w:t>
      </w:r>
      <w:r w:rsidR="00E21654">
        <w:rPr>
          <w:b/>
          <w:bCs/>
        </w:rPr>
        <w:t xml:space="preserve"> </w:t>
      </w:r>
      <w:r>
        <w:rPr>
          <w:b/>
          <w:bCs/>
        </w:rPr>
        <w:t xml:space="preserve">  </w:t>
      </w:r>
      <w:r w:rsidR="00E21654">
        <w:rPr>
          <w:b/>
          <w:bCs/>
        </w:rPr>
        <w:t xml:space="preserve">      </w:t>
      </w:r>
      <w:r>
        <w:rPr>
          <w:b/>
          <w:bCs/>
        </w:rPr>
        <w:t xml:space="preserve">       </w:t>
      </w:r>
      <w:r>
        <w:t>Initals:______, ______</w:t>
      </w:r>
    </w:p>
    <w:p w14:paraId="12EBC558" w14:textId="152DA67A" w:rsidR="00DC451B" w:rsidRDefault="00DC451B" w:rsidP="00DC451B">
      <w:pPr>
        <w:pStyle w:val="Header"/>
        <w:jc w:val="center"/>
      </w:pPr>
      <w:r>
        <w:t>Jodi Walker</w:t>
      </w:r>
    </w:p>
    <w:p w14:paraId="0389046E" w14:textId="77777777" w:rsidR="00DC451B" w:rsidRDefault="00DC451B" w:rsidP="00DC451B">
      <w:pPr>
        <w:pStyle w:val="Header"/>
        <w:jc w:val="center"/>
      </w:pPr>
      <w:r>
        <w:t>PO Box 708</w:t>
      </w:r>
    </w:p>
    <w:p w14:paraId="3A7B9773" w14:textId="77777777" w:rsidR="00DC451B" w:rsidRDefault="00DC451B" w:rsidP="00DC451B">
      <w:pPr>
        <w:pStyle w:val="Header"/>
        <w:jc w:val="center"/>
      </w:pPr>
      <w:r>
        <w:t>New Harmony, Ut. 84757</w:t>
      </w:r>
    </w:p>
    <w:p w14:paraId="326DE60D" w14:textId="77777777" w:rsidR="00DC451B" w:rsidRDefault="00DC451B" w:rsidP="00DC451B">
      <w:pPr>
        <w:pStyle w:val="Header"/>
        <w:jc w:val="center"/>
      </w:pPr>
      <w:r>
        <w:t>435-592-0241</w:t>
      </w:r>
    </w:p>
    <w:p w14:paraId="2FDFF5BA" w14:textId="77777777" w:rsidR="00DC451B" w:rsidRDefault="00DC451B" w:rsidP="00DC451B">
      <w:pPr>
        <w:rPr>
          <w:b/>
          <w:bCs/>
          <w:u w:val="single"/>
        </w:rPr>
      </w:pPr>
    </w:p>
    <w:p w14:paraId="1BB4ADFE" w14:textId="1E514C11" w:rsidR="0048480D" w:rsidRDefault="0048480D" w:rsidP="005A7534">
      <w:pPr>
        <w:jc w:val="center"/>
        <w:rPr>
          <w:b/>
          <w:bCs/>
          <w:u w:val="single"/>
        </w:rPr>
      </w:pPr>
      <w:r>
        <w:rPr>
          <w:b/>
          <w:bCs/>
          <w:u w:val="single"/>
        </w:rPr>
        <w:t>PUPPY PURCHASE AGREEMENT</w:t>
      </w:r>
    </w:p>
    <w:p w14:paraId="1689F168" w14:textId="41D18252" w:rsidR="0048480D" w:rsidRDefault="0048480D" w:rsidP="0012247D">
      <w:r>
        <w:t>Color Country Doodles is a dedicated Aussiedoodle</w:t>
      </w:r>
      <w:r w:rsidR="00EF6AB1">
        <w:t>, Goldendoodle, and Poodle</w:t>
      </w:r>
      <w:r>
        <w:t xml:space="preserve"> breeder. The intent of this contract is to assure Puppy Buyers that the puppies produced from our dams are not from indiscriminate breeding, but </w:t>
      </w:r>
      <w:r w:rsidR="00EF6AB1">
        <w:t xml:space="preserve">through </w:t>
      </w:r>
      <w:r>
        <w:t>careful</w:t>
      </w:r>
      <w:r w:rsidR="00EF6AB1">
        <w:t xml:space="preserve"> consideration</w:t>
      </w:r>
      <w:r>
        <w:t>, to enhance the outstanding family-friendly qualities and health of the breed.</w:t>
      </w:r>
    </w:p>
    <w:p w14:paraId="2AB6A9FB" w14:textId="32E1EC9D" w:rsidR="0012247D" w:rsidRDefault="0012247D" w:rsidP="0012247D">
      <w:r>
        <w:t>The following agreement is between Color Country Doodles and:</w:t>
      </w:r>
      <w:r>
        <w:br/>
      </w:r>
      <w:r>
        <w:tab/>
        <w:t>Puppy Buyer:___________________________________________________________________</w:t>
      </w:r>
      <w:r>
        <w:br/>
      </w:r>
      <w:r>
        <w:tab/>
        <w:t>Address:_______________________________________________________________________</w:t>
      </w:r>
      <w:r>
        <w:br/>
      </w:r>
      <w:r>
        <w:tab/>
        <w:t>City, State, Zip Code:_____________________________________________________________</w:t>
      </w:r>
      <w:r>
        <w:br/>
      </w:r>
      <w:r>
        <w:tab/>
        <w:t>Phone Number:_________________________________________________________________</w:t>
      </w:r>
      <w:r>
        <w:br/>
      </w:r>
      <w:r>
        <w:tab/>
        <w:t>Email Address:__________________________________________________________________</w:t>
      </w:r>
    </w:p>
    <w:p w14:paraId="464DDD64" w14:textId="7D694A0B" w:rsidR="0012247D" w:rsidRPr="0048480D" w:rsidRDefault="0012247D" w:rsidP="00952933">
      <w:r>
        <w:t>Color Country Doodles agrees to sell</w:t>
      </w:r>
      <w:r w:rsidR="00276616">
        <w:t xml:space="preserve"> </w:t>
      </w:r>
      <w:r w:rsidR="00715EAB">
        <w:t xml:space="preserve">one </w:t>
      </w:r>
      <w:r>
        <w:t>Aussiedoodle puppy</w:t>
      </w:r>
      <w:r w:rsidR="0018413C">
        <w:t>,</w:t>
      </w:r>
      <w:r>
        <w:t xml:space="preserve"> </w:t>
      </w:r>
      <w:r w:rsidR="0018413C">
        <w:t>t</w:t>
      </w:r>
      <w:r>
        <w:t>o:</w:t>
      </w:r>
      <w:r w:rsidR="0018413C">
        <w:t>_____________</w:t>
      </w:r>
      <w:r w:rsidR="00276616">
        <w:t>_</w:t>
      </w:r>
      <w:r w:rsidR="0018413C">
        <w:t xml:space="preserve">____ </w:t>
      </w:r>
      <w:r>
        <w:t xml:space="preserve">for the price of </w:t>
      </w:r>
      <w:r w:rsidR="00EF6AB1">
        <w:t>_______</w:t>
      </w:r>
      <w:r>
        <w:t xml:space="preserve">, of which a </w:t>
      </w:r>
      <w:r w:rsidR="00EF6AB1">
        <w:t>______</w:t>
      </w:r>
      <w:r>
        <w:t xml:space="preserve"> nonrefundable holding fee is due upon puppy selection.  The holding fee will go towards the final price of the puppy.  </w:t>
      </w:r>
      <w:r w:rsidR="00952933">
        <w:t xml:space="preserve">The remaining portion of the puppy price, </w:t>
      </w:r>
      <w:r w:rsidR="00EF6AB1">
        <w:t xml:space="preserve">______ </w:t>
      </w:r>
      <w:r w:rsidR="00952933">
        <w:t xml:space="preserve">is due before puppy pick up or, if paying in cash, at time of puppy pick up.  If puppy is being shipped, either through our Door-To-Door service, </w:t>
      </w:r>
      <w:r w:rsidR="001E621B">
        <w:t xml:space="preserve">through flight nanny, </w:t>
      </w:r>
      <w:r w:rsidR="00952933">
        <w:t>or by a third party, price of puppy and all shipping fees are to be paid in full before puppy leaves Seller’s home.</w:t>
      </w:r>
    </w:p>
    <w:p w14:paraId="762D4A45" w14:textId="2F09880A" w:rsidR="005A7534" w:rsidRPr="005A7534" w:rsidRDefault="005A7534" w:rsidP="005A7534">
      <w:pPr>
        <w:jc w:val="center"/>
      </w:pPr>
      <w:r>
        <w:rPr>
          <w:b/>
          <w:bCs/>
          <w:u w:val="single"/>
        </w:rPr>
        <w:t>HEALTH GUARANTEE</w:t>
      </w:r>
    </w:p>
    <w:p w14:paraId="42447259" w14:textId="14DC20A2" w:rsidR="000771FE" w:rsidRDefault="000771FE">
      <w:r>
        <w:t xml:space="preserve">Color Country Doodles certifies that, upon Puppy Buyer’s receipt, the puppy is in good health and has been given their first set of vaccinations, dewclaws removed, has been </w:t>
      </w:r>
      <w:r w:rsidR="0018413C">
        <w:t>de</w:t>
      </w:r>
      <w:r>
        <w:t>wormed</w:t>
      </w:r>
      <w:r w:rsidR="00A543C6">
        <w:t>,</w:t>
      </w:r>
      <w:r>
        <w:t xml:space="preserve"> and has had a health check by a licensed veterinarian.  Color Country Doodles will provide health and vaccination records to Puppy Buyer.</w:t>
      </w:r>
    </w:p>
    <w:p w14:paraId="2B47315A" w14:textId="4D9B747B" w:rsidR="009B645E" w:rsidRDefault="000771FE" w:rsidP="000236FF">
      <w:r>
        <w:t>Puppy Buyer can return the puppy, at the Puppy Buyer’s expense, for a full refund</w:t>
      </w:r>
      <w:r w:rsidR="00A543C6">
        <w:t>, minus any shipping fees</w:t>
      </w:r>
      <w:r w:rsidR="005160B6">
        <w:t xml:space="preserve"> and the non-refundable deposit</w:t>
      </w:r>
      <w:r w:rsidR="00A543C6">
        <w:t>,</w:t>
      </w:r>
      <w:r>
        <w:t xml:space="preserve"> if it develops a</w:t>
      </w:r>
      <w:r w:rsidR="00A543C6">
        <w:t>n</w:t>
      </w:r>
      <w:r>
        <w:t xml:space="preserve"> illness within </w:t>
      </w:r>
      <w:r w:rsidR="004C3903">
        <w:t>72</w:t>
      </w:r>
      <w:r>
        <w:t xml:space="preserve"> </w:t>
      </w:r>
      <w:r w:rsidR="004C3903">
        <w:t>hours after leaving our facility</w:t>
      </w:r>
      <w:r>
        <w:t xml:space="preserve">, provided the Puppy Buyer continued to feed the puppy </w:t>
      </w:r>
      <w:r w:rsidR="00A543C6">
        <w:t>Purina ProPlan</w:t>
      </w:r>
      <w:r>
        <w:t xml:space="preserve"> Puppy Food throughout the </w:t>
      </w:r>
      <w:r w:rsidR="005A7534">
        <w:t xml:space="preserve">course of said </w:t>
      </w:r>
      <w:r w:rsidR="004C3903">
        <w:t>72 hours</w:t>
      </w:r>
      <w:r>
        <w:t xml:space="preserve">. </w:t>
      </w:r>
      <w:r w:rsidR="00344831">
        <w:t xml:space="preserve"> </w:t>
      </w:r>
      <w:r>
        <w:t>Puppy Buyer must notify Color Country Doodles the day the diagnosis is made.  Documentation must be provided by Puppy Buyer’s veterinarian and will be reviewed by Color Country Doodle’s veterinarian for concurrence.  Puppy Buyer must return the puppy within 24 hours of notifying Color Country Doodles of the puppy’s illness</w:t>
      </w:r>
      <w:r w:rsidR="004C3903">
        <w:t>,</w:t>
      </w:r>
      <w:r>
        <w:t xml:space="preserve"> with all health records</w:t>
      </w:r>
      <w:r w:rsidR="004C3903">
        <w:t>,</w:t>
      </w:r>
      <w:r>
        <w:t xml:space="preserve"> at Puppy’s </w:t>
      </w:r>
      <w:r w:rsidR="00A543C6">
        <w:t xml:space="preserve">Buyers </w:t>
      </w:r>
      <w:r>
        <w:t xml:space="preserve">Expense, if seeking </w:t>
      </w:r>
      <w:r w:rsidR="001C40C6">
        <w:t xml:space="preserve">refund.  Color Country Doodles does not accept responsibility or liability for contagious diseases diagnosed after </w:t>
      </w:r>
      <w:r w:rsidR="004C3903">
        <w:t>72 hours</w:t>
      </w:r>
      <w:r w:rsidR="001C40C6">
        <w:t xml:space="preserve"> from</w:t>
      </w:r>
      <w:r w:rsidR="004C3903">
        <w:t xml:space="preserve"> the time the puppy leaves our facility</w:t>
      </w:r>
      <w:r w:rsidR="001C40C6">
        <w:t>.</w:t>
      </w:r>
      <w:r w:rsidR="005A7534">
        <w:t xml:space="preserve">  </w:t>
      </w:r>
      <w:r w:rsidR="004C3903">
        <w:t>Also, i</w:t>
      </w:r>
      <w:r w:rsidR="005A7534">
        <w:t>f Puppy Buyer decides to ship the puppy, then Color Country Doodles does not accept responsibility for any</w:t>
      </w:r>
      <w:r w:rsidR="004C3903">
        <w:t xml:space="preserve"> health issues or</w:t>
      </w:r>
      <w:r w:rsidR="005A7534">
        <w:t xml:space="preserve"> </w:t>
      </w:r>
      <w:r w:rsidR="004C3903">
        <w:t>contagious diseases once puppy leaves our facility,</w:t>
      </w:r>
      <w:r w:rsidR="005A7534">
        <w:t xml:space="preserve"> aside from genetic issues that may arise</w:t>
      </w:r>
      <w:r w:rsidR="000236FF">
        <w:t xml:space="preserve"> which are covered in the next section of this contract</w:t>
      </w:r>
      <w:r w:rsidR="005A7534">
        <w:t>.</w:t>
      </w:r>
    </w:p>
    <w:p w14:paraId="7C771908" w14:textId="59B780DA" w:rsidR="00EF6AB1" w:rsidRDefault="00EF6AB1" w:rsidP="00EF6AB1">
      <w:pPr>
        <w:jc w:val="right"/>
      </w:pPr>
      <w:r>
        <w:lastRenderedPageBreak/>
        <w:t>Initials:______, _______</w:t>
      </w:r>
    </w:p>
    <w:p w14:paraId="637C8E8D" w14:textId="77777777" w:rsidR="00E21654" w:rsidRDefault="001C40C6" w:rsidP="00E21654">
      <w:r>
        <w:t>This guarantee does NOT cover conditions that are the result of negligence and/or abuse of the puppy.</w:t>
      </w:r>
    </w:p>
    <w:p w14:paraId="66E2FE80" w14:textId="605C8082" w:rsidR="005A7534" w:rsidRDefault="005A7534" w:rsidP="005A7534">
      <w:pPr>
        <w:jc w:val="center"/>
      </w:pPr>
      <w:r>
        <w:rPr>
          <w:b/>
          <w:bCs/>
          <w:u w:val="single"/>
        </w:rPr>
        <w:t>GENETIC HEALTH GUARANTEE</w:t>
      </w:r>
    </w:p>
    <w:p w14:paraId="57BAD643" w14:textId="72A5BD7A" w:rsidR="005A7534" w:rsidRDefault="005A7534" w:rsidP="005A7534">
      <w:pPr>
        <w:pStyle w:val="ListParagraph"/>
        <w:numPr>
          <w:ilvl w:val="0"/>
          <w:numId w:val="5"/>
        </w:numPr>
      </w:pPr>
      <w:r>
        <w:t xml:space="preserve">If within one year of the dog’s birthdate, </w:t>
      </w:r>
      <w:r w:rsidR="000236FF">
        <w:t xml:space="preserve">during examination by Puppy Buyer’s veterinarian, </w:t>
      </w:r>
      <w:r>
        <w:t xml:space="preserve">the puppy is found to have a genetic life-threatening defect, the Puppy Buyer has the option of a replacement puppy from the next available litter.  The puppy with the </w:t>
      </w:r>
      <w:r w:rsidR="00A543C6">
        <w:t xml:space="preserve">life-threatening </w:t>
      </w:r>
      <w:r>
        <w:t>genetic defect need not be returned to us, provided there is documented support of the medical condition.  Shipping fees will not be refunded, and if it becomes necessary to ship a replacement puppy, those fees are to be paid by the Puppy Buyer.</w:t>
      </w:r>
    </w:p>
    <w:p w14:paraId="6B16A2BD" w14:textId="563556FE" w:rsidR="000236FF" w:rsidRDefault="000236FF" w:rsidP="005A7534">
      <w:pPr>
        <w:pStyle w:val="ListParagraph"/>
        <w:numPr>
          <w:ilvl w:val="0"/>
          <w:numId w:val="5"/>
        </w:numPr>
      </w:pPr>
      <w:r>
        <w:t>If the puppy should die from a suspected congenital defect within the 12 months of its date of birth, an autopsy must be performed at the Puppy Buyer’s expense by a licensed veterinarian acceptable to the seller’s own veterinarian.  If the autopsy shows a congenital defect as the reason of death, the seller will provide another puppy of equal value to the buyer from the next available litter.  A written statement from the veterinarian must be provided.  The warranty is void in the event of an undetermined or inconclusive diagnosis.</w:t>
      </w:r>
    </w:p>
    <w:p w14:paraId="57573659" w14:textId="1671CFC6" w:rsidR="0048480D" w:rsidRDefault="0048480D" w:rsidP="005A7534">
      <w:pPr>
        <w:pStyle w:val="ListParagraph"/>
        <w:numPr>
          <w:ilvl w:val="0"/>
          <w:numId w:val="5"/>
        </w:numPr>
      </w:pPr>
      <w:r>
        <w:t>Seller does not cover hip or elbow dysplasia.</w:t>
      </w:r>
    </w:p>
    <w:p w14:paraId="2D6B27FE" w14:textId="7F1F4703" w:rsidR="0048480D" w:rsidRDefault="008F68D9" w:rsidP="0048480D">
      <w:pPr>
        <w:pStyle w:val="ListParagraph"/>
        <w:numPr>
          <w:ilvl w:val="0"/>
          <w:numId w:val="5"/>
        </w:numPr>
      </w:pPr>
      <w:r>
        <w:t>The g</w:t>
      </w:r>
      <w:r w:rsidR="0048480D">
        <w:t>enetic health guarantee does not cover parvo, vet bills, parasites, accidental death, injuries, neglect or abuse.  Nor does it cover defects that do not shorten life expectancy such as but not limited to: underbites, hernias, cherry eye, undescended testicles, etc.</w:t>
      </w:r>
    </w:p>
    <w:p w14:paraId="3741716F" w14:textId="652B224B" w:rsidR="0048480D" w:rsidRDefault="0048480D" w:rsidP="00EF6AB1">
      <w:pPr>
        <w:pStyle w:val="ListParagraph"/>
        <w:numPr>
          <w:ilvl w:val="0"/>
          <w:numId w:val="5"/>
        </w:numPr>
      </w:pPr>
      <w:r>
        <w:t xml:space="preserve">Seller does not and cannot guarantee </w:t>
      </w:r>
      <w:r w:rsidR="0018413C">
        <w:t xml:space="preserve">adult </w:t>
      </w:r>
      <w:r>
        <w:t>size, temperament, or adult coat texture and coloring.</w:t>
      </w:r>
    </w:p>
    <w:p w14:paraId="004E044F" w14:textId="6E7456C9" w:rsidR="004D655A" w:rsidRPr="0048480D" w:rsidRDefault="004D655A" w:rsidP="0048480D">
      <w:pPr>
        <w:jc w:val="center"/>
        <w:rPr>
          <w:b/>
          <w:bCs/>
          <w:u w:val="single"/>
        </w:rPr>
      </w:pPr>
      <w:r w:rsidRPr="0048480D">
        <w:rPr>
          <w:b/>
          <w:bCs/>
          <w:u w:val="single"/>
        </w:rPr>
        <w:t>Responsibilities of COLOR COUNTRY DOODLES:</w:t>
      </w:r>
    </w:p>
    <w:p w14:paraId="4E4A8557" w14:textId="0308C40B" w:rsidR="004D655A" w:rsidRDefault="004D655A" w:rsidP="004D655A">
      <w:r>
        <w:t>Color Country Doodles agrees to:</w:t>
      </w:r>
    </w:p>
    <w:p w14:paraId="025582FC" w14:textId="3AEDD1D7" w:rsidR="004D655A" w:rsidRDefault="004D655A" w:rsidP="004D655A">
      <w:pPr>
        <w:pStyle w:val="ListParagraph"/>
        <w:numPr>
          <w:ilvl w:val="0"/>
          <w:numId w:val="3"/>
        </w:numPr>
      </w:pPr>
      <w:r>
        <w:t>Remove the puppy’s dew claws.</w:t>
      </w:r>
    </w:p>
    <w:p w14:paraId="5097E95D" w14:textId="11654261" w:rsidR="004D655A" w:rsidRDefault="004D655A" w:rsidP="004D655A">
      <w:pPr>
        <w:pStyle w:val="ListParagraph"/>
        <w:numPr>
          <w:ilvl w:val="0"/>
          <w:numId w:val="3"/>
        </w:numPr>
      </w:pPr>
      <w:r>
        <w:t xml:space="preserve">Administer first set of vaccinations and </w:t>
      </w:r>
      <w:r w:rsidR="0018413C">
        <w:t>de</w:t>
      </w:r>
      <w:r>
        <w:t>worming for the puppy.</w:t>
      </w:r>
    </w:p>
    <w:p w14:paraId="2834F41B" w14:textId="7B411C15" w:rsidR="004D655A" w:rsidRDefault="004D655A" w:rsidP="004D655A">
      <w:pPr>
        <w:pStyle w:val="ListParagraph"/>
        <w:numPr>
          <w:ilvl w:val="0"/>
          <w:numId w:val="3"/>
        </w:numPr>
      </w:pPr>
      <w:r>
        <w:t>Microchip the puppy.</w:t>
      </w:r>
    </w:p>
    <w:p w14:paraId="04A98D00" w14:textId="77777777" w:rsidR="001E621B" w:rsidRDefault="004D655A" w:rsidP="004D655A">
      <w:pPr>
        <w:pStyle w:val="ListParagraph"/>
        <w:numPr>
          <w:ilvl w:val="0"/>
          <w:numId w:val="3"/>
        </w:numPr>
      </w:pPr>
      <w:r>
        <w:t>Provide Puppy Buyer with a veterinary health check for the puppy</w:t>
      </w:r>
      <w:r w:rsidR="009B5FD2">
        <w:t>.</w:t>
      </w:r>
    </w:p>
    <w:p w14:paraId="20A25ED9" w14:textId="077C9D56" w:rsidR="004D655A" w:rsidRDefault="001E621B" w:rsidP="004D655A">
      <w:pPr>
        <w:pStyle w:val="ListParagraph"/>
        <w:numPr>
          <w:ilvl w:val="0"/>
          <w:numId w:val="3"/>
        </w:numPr>
      </w:pPr>
      <w:r>
        <w:t>Provide Early Neurologic Stimulation to the puppy on days 3-16 of puppy’s life.</w:t>
      </w:r>
    </w:p>
    <w:p w14:paraId="70BD6B05" w14:textId="729287EC" w:rsidR="004D655A" w:rsidRPr="0048480D" w:rsidRDefault="004D655A" w:rsidP="0048480D">
      <w:pPr>
        <w:jc w:val="center"/>
        <w:rPr>
          <w:b/>
          <w:bCs/>
          <w:u w:val="single"/>
        </w:rPr>
      </w:pPr>
      <w:r w:rsidRPr="0048480D">
        <w:rPr>
          <w:b/>
          <w:bCs/>
          <w:u w:val="single"/>
        </w:rPr>
        <w:t>Responsibilities of PUPPY BUYER:</w:t>
      </w:r>
    </w:p>
    <w:p w14:paraId="07406D6F" w14:textId="57AF9F3C" w:rsidR="004D655A" w:rsidRDefault="004D655A" w:rsidP="004D655A">
      <w:pPr>
        <w:pStyle w:val="ListParagraph"/>
        <w:numPr>
          <w:ilvl w:val="0"/>
          <w:numId w:val="4"/>
        </w:numPr>
      </w:pPr>
      <w:r>
        <w:t>The Puppy Buyer agrees to pay Color Country Doodles a sum of</w:t>
      </w:r>
      <w:r w:rsidR="00EF6AB1">
        <w:t xml:space="preserve"> _______</w:t>
      </w:r>
      <w:r>
        <w:t xml:space="preserve">.  This sum does not include shipping fees, if shipping is required, which fees will be paid by the Puppy Buyer to Color Country Doodles in addition to the sum listed above. The Puppy Buyer bears all costs relating to the sale of the above puppy, including transportation.  </w:t>
      </w:r>
    </w:p>
    <w:p w14:paraId="3A672626" w14:textId="52E3B783" w:rsidR="000771FE" w:rsidRDefault="004D655A" w:rsidP="004D655A">
      <w:pPr>
        <w:pStyle w:val="ListParagraph"/>
        <w:numPr>
          <w:ilvl w:val="0"/>
          <w:numId w:val="4"/>
        </w:numPr>
      </w:pPr>
      <w:r>
        <w:t>The Puppy Buyer agrees to maintain the puppy in good health as recommended by a veterinarian.</w:t>
      </w:r>
    </w:p>
    <w:p w14:paraId="533EB1F6" w14:textId="56B1C06B" w:rsidR="004D655A" w:rsidRDefault="004D655A" w:rsidP="004D655A">
      <w:pPr>
        <w:pStyle w:val="ListParagraph"/>
        <w:numPr>
          <w:ilvl w:val="0"/>
          <w:numId w:val="4"/>
        </w:numPr>
      </w:pPr>
      <w:r>
        <w:t xml:space="preserve">The risk of loss or injury to the above animal is </w:t>
      </w:r>
      <w:r w:rsidR="008F68D9">
        <w:t>the responsibility of</w:t>
      </w:r>
      <w:r>
        <w:t xml:space="preserve"> the Puppy Buyer at all times after the puppy leaves our facility.</w:t>
      </w:r>
    </w:p>
    <w:p w14:paraId="7A8E71B9" w14:textId="6A5ED1FE" w:rsidR="00B63B94" w:rsidRDefault="00B63B94" w:rsidP="004D655A">
      <w:pPr>
        <w:pStyle w:val="ListParagraph"/>
        <w:numPr>
          <w:ilvl w:val="0"/>
          <w:numId w:val="4"/>
        </w:numPr>
      </w:pPr>
      <w:r>
        <w:t>The Puppy Buyer agrees to never place the puppy in a shelter, pound or similar facility, or research laboratory.</w:t>
      </w:r>
    </w:p>
    <w:p w14:paraId="52AADC35" w14:textId="601FFA8B" w:rsidR="00A1390C" w:rsidRDefault="00A1390C" w:rsidP="0018413C">
      <w:pPr>
        <w:jc w:val="right"/>
      </w:pPr>
      <w:r>
        <w:lastRenderedPageBreak/>
        <w:t>Initials:_____</w:t>
      </w:r>
      <w:r w:rsidR="0018413C">
        <w:t>_, ______</w:t>
      </w:r>
    </w:p>
    <w:p w14:paraId="42388168" w14:textId="0503ECC4" w:rsidR="00B63B94" w:rsidRDefault="00B63B94" w:rsidP="00B63B94">
      <w:pPr>
        <w:jc w:val="center"/>
      </w:pPr>
      <w:r w:rsidRPr="00B63B94">
        <w:rPr>
          <w:b/>
          <w:bCs/>
          <w:u w:val="single"/>
        </w:rPr>
        <w:t>RELEASE</w:t>
      </w:r>
    </w:p>
    <w:p w14:paraId="66DF9CB4" w14:textId="4F207D96" w:rsidR="00B63B94" w:rsidRDefault="00B63B94" w:rsidP="00B63B94">
      <w:r>
        <w:t>Color Country Doodles is hereby released from any and all future liability to Puppy Buyer with regard to the puppy.  Puppy Buyer agrees that from the date they take possession of the puppy, Puppy Buyer accepts all liability for the actions of the puppy and holds Color Country Doodles harmless with regard to any and all third parties.</w:t>
      </w:r>
    </w:p>
    <w:p w14:paraId="04F4F168" w14:textId="7FCEBC69" w:rsidR="000771FE" w:rsidRDefault="00B63B94">
      <w:r>
        <w:t>No other warranties or guarantees, expressed or implied, are made under this contract except as stated herein.</w:t>
      </w:r>
    </w:p>
    <w:p w14:paraId="391EFC36" w14:textId="74BE6507" w:rsidR="00A1390C" w:rsidRDefault="00A1390C"/>
    <w:p w14:paraId="4736AD56" w14:textId="0C2A9BC0" w:rsidR="00A1390C" w:rsidRDefault="00A1390C">
      <w:r>
        <w:t>Puppy Buyer Signature:</w:t>
      </w:r>
      <w:r>
        <w:tab/>
      </w:r>
      <w:r>
        <w:tab/>
      </w:r>
      <w:r>
        <w:tab/>
      </w:r>
      <w:r>
        <w:tab/>
      </w:r>
      <w:r>
        <w:tab/>
      </w:r>
      <w:r>
        <w:tab/>
      </w:r>
      <w:r>
        <w:tab/>
        <w:t>Date:</w:t>
      </w:r>
    </w:p>
    <w:p w14:paraId="4F6AA2AD" w14:textId="0C34D1AF" w:rsidR="00A1390C" w:rsidRDefault="00A1390C">
      <w:r>
        <w:t>___________________________</w:t>
      </w:r>
      <w:r>
        <w:tab/>
      </w:r>
      <w:r>
        <w:tab/>
      </w:r>
      <w:r>
        <w:tab/>
      </w:r>
      <w:r>
        <w:tab/>
      </w:r>
      <w:r>
        <w:tab/>
        <w:t>____________________</w:t>
      </w:r>
    </w:p>
    <w:p w14:paraId="615CD52E" w14:textId="5EBC8083" w:rsidR="00A1390C" w:rsidRDefault="00A1390C">
      <w:r>
        <w:t>Seller Signature:</w:t>
      </w:r>
      <w:r>
        <w:tab/>
      </w:r>
      <w:r>
        <w:tab/>
      </w:r>
      <w:r>
        <w:tab/>
      </w:r>
      <w:r>
        <w:tab/>
      </w:r>
      <w:r>
        <w:tab/>
      </w:r>
      <w:r>
        <w:tab/>
      </w:r>
      <w:r>
        <w:tab/>
        <w:t>Date:</w:t>
      </w:r>
    </w:p>
    <w:p w14:paraId="72E214AE" w14:textId="1AEA5C1A" w:rsidR="00A1390C" w:rsidRDefault="00A1390C">
      <w:r>
        <w:t>___________________________</w:t>
      </w:r>
      <w:r>
        <w:tab/>
      </w:r>
      <w:r>
        <w:tab/>
      </w:r>
      <w:r>
        <w:tab/>
      </w:r>
      <w:r>
        <w:tab/>
      </w:r>
      <w:r>
        <w:tab/>
        <w:t>____________________</w:t>
      </w:r>
    </w:p>
    <w:sectPr w:rsidR="00A139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0CF0" w14:textId="77777777" w:rsidR="0039631D" w:rsidRDefault="0039631D" w:rsidP="00387887">
      <w:pPr>
        <w:spacing w:after="0" w:line="240" w:lineRule="auto"/>
      </w:pPr>
      <w:r>
        <w:separator/>
      </w:r>
    </w:p>
  </w:endnote>
  <w:endnote w:type="continuationSeparator" w:id="0">
    <w:p w14:paraId="6ED4CD58" w14:textId="77777777" w:rsidR="0039631D" w:rsidRDefault="0039631D" w:rsidP="0038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75643"/>
      <w:docPartObj>
        <w:docPartGallery w:val="Page Numbers (Bottom of Page)"/>
        <w:docPartUnique/>
      </w:docPartObj>
    </w:sdtPr>
    <w:sdtContent>
      <w:sdt>
        <w:sdtPr>
          <w:id w:val="1728636285"/>
          <w:docPartObj>
            <w:docPartGallery w:val="Page Numbers (Top of Page)"/>
            <w:docPartUnique/>
          </w:docPartObj>
        </w:sdtPr>
        <w:sdtContent>
          <w:p w14:paraId="5B9AFFD1" w14:textId="26CEE3E3" w:rsidR="00387887" w:rsidRDefault="003878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89FD27" w14:textId="77777777" w:rsidR="00387887" w:rsidRDefault="0038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973E" w14:textId="77777777" w:rsidR="0039631D" w:rsidRDefault="0039631D" w:rsidP="00387887">
      <w:pPr>
        <w:spacing w:after="0" w:line="240" w:lineRule="auto"/>
      </w:pPr>
      <w:r>
        <w:separator/>
      </w:r>
    </w:p>
  </w:footnote>
  <w:footnote w:type="continuationSeparator" w:id="0">
    <w:p w14:paraId="689D5B16" w14:textId="77777777" w:rsidR="0039631D" w:rsidRDefault="0039631D" w:rsidP="0038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899"/>
    <w:multiLevelType w:val="hybridMultilevel"/>
    <w:tmpl w:val="75E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0224"/>
    <w:multiLevelType w:val="hybridMultilevel"/>
    <w:tmpl w:val="9A74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E7037"/>
    <w:multiLevelType w:val="hybridMultilevel"/>
    <w:tmpl w:val="69A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B58C4"/>
    <w:multiLevelType w:val="hybridMultilevel"/>
    <w:tmpl w:val="5DC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A57E8"/>
    <w:multiLevelType w:val="hybridMultilevel"/>
    <w:tmpl w:val="422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234030">
    <w:abstractNumId w:val="3"/>
  </w:num>
  <w:num w:numId="2" w16cid:durableId="613709731">
    <w:abstractNumId w:val="1"/>
  </w:num>
  <w:num w:numId="3" w16cid:durableId="547112301">
    <w:abstractNumId w:val="2"/>
  </w:num>
  <w:num w:numId="4" w16cid:durableId="2097633718">
    <w:abstractNumId w:val="0"/>
  </w:num>
  <w:num w:numId="5" w16cid:durableId="209073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FE"/>
    <w:rsid w:val="000236FF"/>
    <w:rsid w:val="00055F90"/>
    <w:rsid w:val="000771FE"/>
    <w:rsid w:val="0012247D"/>
    <w:rsid w:val="0018413C"/>
    <w:rsid w:val="001C40C6"/>
    <w:rsid w:val="001E2EB1"/>
    <w:rsid w:val="001E621B"/>
    <w:rsid w:val="00241A0A"/>
    <w:rsid w:val="00276616"/>
    <w:rsid w:val="00344831"/>
    <w:rsid w:val="00387887"/>
    <w:rsid w:val="0039631D"/>
    <w:rsid w:val="0048480D"/>
    <w:rsid w:val="004C3903"/>
    <w:rsid w:val="004D655A"/>
    <w:rsid w:val="005160B6"/>
    <w:rsid w:val="005A7534"/>
    <w:rsid w:val="005D54B3"/>
    <w:rsid w:val="006145F0"/>
    <w:rsid w:val="006C6B63"/>
    <w:rsid w:val="00715EAB"/>
    <w:rsid w:val="00745E32"/>
    <w:rsid w:val="008F68D9"/>
    <w:rsid w:val="00952933"/>
    <w:rsid w:val="009B5FD2"/>
    <w:rsid w:val="009B645E"/>
    <w:rsid w:val="00A1390C"/>
    <w:rsid w:val="00A27296"/>
    <w:rsid w:val="00A543C6"/>
    <w:rsid w:val="00B63B94"/>
    <w:rsid w:val="00DC451B"/>
    <w:rsid w:val="00DD260C"/>
    <w:rsid w:val="00E21654"/>
    <w:rsid w:val="00E558C1"/>
    <w:rsid w:val="00EF6AB1"/>
    <w:rsid w:val="00F256EC"/>
    <w:rsid w:val="00F3438E"/>
    <w:rsid w:val="00F66FF7"/>
    <w:rsid w:val="00FC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6956"/>
  <w15:chartTrackingRefBased/>
  <w15:docId w15:val="{B668604A-4D60-4A4C-A8A2-23C389F5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1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655A"/>
    <w:pPr>
      <w:ind w:left="720"/>
      <w:contextualSpacing/>
    </w:pPr>
  </w:style>
  <w:style w:type="paragraph" w:styleId="Header">
    <w:name w:val="header"/>
    <w:basedOn w:val="Normal"/>
    <w:link w:val="HeaderChar"/>
    <w:uiPriority w:val="99"/>
    <w:unhideWhenUsed/>
    <w:rsid w:val="0038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887"/>
  </w:style>
  <w:style w:type="paragraph" w:styleId="Footer">
    <w:name w:val="footer"/>
    <w:basedOn w:val="Normal"/>
    <w:link w:val="FooterChar"/>
    <w:uiPriority w:val="99"/>
    <w:unhideWhenUsed/>
    <w:rsid w:val="00387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Walker</dc:creator>
  <cp:keywords/>
  <dc:description/>
  <cp:lastModifiedBy>Jodi Walker</cp:lastModifiedBy>
  <cp:revision>17</cp:revision>
  <cp:lastPrinted>2022-04-05T23:12:00Z</cp:lastPrinted>
  <dcterms:created xsi:type="dcterms:W3CDTF">2021-04-15T20:00:00Z</dcterms:created>
  <dcterms:modified xsi:type="dcterms:W3CDTF">2024-02-06T17:49:00Z</dcterms:modified>
</cp:coreProperties>
</file>